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B" w:rsidRPr="00B364CA" w:rsidRDefault="00BA10CB" w:rsidP="00A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364CA" w:rsidRDefault="00BA10CB" w:rsidP="00A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24393D" w:rsidRDefault="00F74933" w:rsidP="0024393D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Комитет по управлению муниципальным имуществом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="00A16D9F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Административного регламента предоставления муниципальной услуги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26F3" w:rsidRPr="005626F3">
        <w:rPr>
          <w:rFonts w:ascii="Times New Roman" w:hAnsi="Times New Roman" w:cs="Times New Roman"/>
          <w:sz w:val="28"/>
          <w:szCs w:val="28"/>
          <w:lang w:eastAsia="ar-SA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г. Кинель, ул.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Мира, 42А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 адресу электронной почты: </w:t>
      </w:r>
      <w:r w:rsidR="00840D27" w:rsidRPr="00B364C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kumikinel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информацию можно по телефону:  8 (84663)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6-17-78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5626F3">
        <w:rPr>
          <w:rFonts w:ascii="Times New Roman" w:hAnsi="Times New Roman" w:cs="Times New Roman"/>
          <w:sz w:val="28"/>
          <w:szCs w:val="28"/>
        </w:rPr>
        <w:t>28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16D9F">
        <w:rPr>
          <w:rFonts w:ascii="Times New Roman" w:hAnsi="Times New Roman" w:cs="Times New Roman"/>
          <w:sz w:val="28"/>
          <w:szCs w:val="28"/>
        </w:rPr>
        <w:t>03</w:t>
      </w:r>
      <w:r w:rsidR="00470E2B">
        <w:rPr>
          <w:rFonts w:ascii="Times New Roman" w:hAnsi="Times New Roman" w:cs="Times New Roman"/>
          <w:sz w:val="28"/>
          <w:szCs w:val="28"/>
        </w:rPr>
        <w:t>.2023</w:t>
      </w:r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="005626F3">
        <w:rPr>
          <w:rFonts w:ascii="Times New Roman" w:hAnsi="Times New Roman" w:cs="Times New Roman"/>
          <w:sz w:val="28"/>
          <w:szCs w:val="28"/>
        </w:rPr>
        <w:t>11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4A648F">
        <w:rPr>
          <w:rFonts w:ascii="Times New Roman" w:hAnsi="Times New Roman" w:cs="Times New Roman"/>
          <w:sz w:val="28"/>
          <w:szCs w:val="28"/>
        </w:rPr>
        <w:t>04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470E2B">
        <w:rPr>
          <w:rFonts w:ascii="Times New Roman" w:hAnsi="Times New Roman" w:cs="Times New Roman"/>
          <w:sz w:val="28"/>
          <w:szCs w:val="28"/>
        </w:rPr>
        <w:t>3</w:t>
      </w:r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>ями предлагаемого правового регулирования является</w:t>
      </w:r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:rsidR="005D5B7C" w:rsidRPr="00B364CA" w:rsidRDefault="005D5B7C" w:rsidP="00840D27">
      <w:pPr>
        <w:tabs>
          <w:tab w:val="left" w:pos="5245"/>
        </w:tabs>
        <w:suppressAutoHyphens/>
        <w:spacing w:after="0" w:line="36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соответствии с </w:t>
      </w:r>
      <w:r w:rsidR="00A16D9F">
        <w:rPr>
          <w:rFonts w:ascii="Times New Roman" w:hAnsi="Times New Roman" w:cs="Times New Roman"/>
          <w:sz w:val="28"/>
          <w:szCs w:val="28"/>
        </w:rPr>
        <w:t>Земельным</w:t>
      </w:r>
      <w:r w:rsidRPr="00B364CA">
        <w:rPr>
          <w:rFonts w:ascii="Times New Roman" w:hAnsi="Times New Roman" w:cs="Times New Roman"/>
          <w:sz w:val="28"/>
          <w:szCs w:val="28"/>
        </w:rPr>
        <w:t xml:space="preserve"> кодексом Российской Ф</w:t>
      </w:r>
      <w:r w:rsidR="008725EB">
        <w:rPr>
          <w:rFonts w:ascii="Times New Roman" w:hAnsi="Times New Roman" w:cs="Times New Roman"/>
          <w:sz w:val="28"/>
          <w:szCs w:val="28"/>
        </w:rPr>
        <w:t>едерации</w:t>
      </w:r>
      <w:r w:rsidR="00840D27">
        <w:rPr>
          <w:rFonts w:ascii="Times New Roman" w:hAnsi="Times New Roman" w:cs="Times New Roman"/>
          <w:sz w:val="28"/>
          <w:szCs w:val="28"/>
        </w:rPr>
        <w:t xml:space="preserve"> и Федеральным законом от 27 июля 2010 г. № 210-ФЗ «</w:t>
      </w:r>
      <w:r w:rsidR="00840D27" w:rsidRPr="00840D2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40D27">
        <w:rPr>
          <w:rFonts w:ascii="Times New Roman" w:hAnsi="Times New Roman" w:cs="Times New Roman"/>
          <w:sz w:val="28"/>
          <w:szCs w:val="28"/>
        </w:rPr>
        <w:t>рственных и муниципальных услуг».</w:t>
      </w:r>
    </w:p>
    <w:p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lastRenderedPageBreak/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F5570B" w:rsidRPr="00F34741" w:rsidRDefault="00F5570B" w:rsidP="00F3474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Описание проблемы, на решение которой направлен предлагаемый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отражению в проекте муниципального нормативного акта способ правового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регулирования, и описание способа правового регулирования, основных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условий его применения:</w:t>
      </w:r>
      <w:r w:rsidR="00E620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678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несоответствие </w:t>
      </w:r>
      <w:r w:rsidR="00F34741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административных регламентов предоставления муниципальных</w:t>
      </w:r>
      <w:r w:rsidR="00A958D5" w:rsidRPr="00A958D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услуг «Предоставление земельных участков, государственная собственность на которые не разграничена, отдельным категориям физических и юридичес</w:t>
      </w:r>
      <w:r w:rsidR="00F34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ких лиц без проведения торгов» и </w:t>
      </w:r>
      <w:r w:rsidR="00A958D5" w:rsidRPr="00A958D5">
        <w:rPr>
          <w:rFonts w:ascii="Times New Roman" w:eastAsia="Times New Roman" w:hAnsi="Times New Roman" w:cs="Times New Roman"/>
          <w:color w:val="1A1A1A"/>
          <w:sz w:val="28"/>
          <w:szCs w:val="28"/>
        </w:rPr>
        <w:t>«Предоставление земельных участков, находящихся в муниципальной собственности, отдельным категориям</w:t>
      </w:r>
      <w:proofErr w:type="gramEnd"/>
      <w:r w:rsidR="00A958D5" w:rsidRPr="00A958D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физических и юридических лиц без проведения торгов»</w:t>
      </w:r>
      <w:r w:rsidR="00F34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действующе</w:t>
      </w:r>
      <w:r w:rsidR="00E62070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="00F34741">
        <w:rPr>
          <w:rFonts w:ascii="Times New Roman" w:eastAsia="Times New Roman" w:hAnsi="Times New Roman" w:cs="Times New Roman"/>
          <w:color w:val="1A1A1A"/>
          <w:sz w:val="28"/>
          <w:szCs w:val="28"/>
        </w:rPr>
        <w:t>у законодательству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A16D9F"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840D27">
        <w:rPr>
          <w:rFonts w:ascii="Times New Roman" w:eastAsia="Times New Roman" w:hAnsi="Times New Roman" w:cs="Times New Roman"/>
          <w:sz w:val="28"/>
          <w:szCs w:val="28"/>
        </w:rPr>
        <w:t>Мира, 42А.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840D27">
        <w:rPr>
          <w:rFonts w:ascii="Times New Roman" w:eastAsia="Times New Roman" w:hAnsi="Times New Roman" w:cs="Times New Roman"/>
          <w:sz w:val="28"/>
          <w:szCs w:val="28"/>
        </w:rPr>
        <w:t>1778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</w:t>
      </w:r>
      <w:proofErr w:type="gramStart"/>
      <w:r w:rsidRPr="00B364C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64CA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kumikinel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FD0" w:rsidRPr="00B364CA" w:rsidRDefault="004A648F" w:rsidP="007343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="00FC0FD0"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 xml:space="preserve">Руководитель </w:t>
      </w:r>
      <w:r w:rsidR="00840D27">
        <w:rPr>
          <w:color w:val="000000"/>
          <w:sz w:val="28"/>
          <w:szCs w:val="28"/>
        </w:rPr>
        <w:t>Комитета</w:t>
      </w:r>
      <w:r w:rsidRPr="00B364CA">
        <w:rPr>
          <w:color w:val="000000"/>
          <w:sz w:val="28"/>
          <w:szCs w:val="28"/>
        </w:rPr>
        <w:t xml:space="preserve">                             </w:t>
      </w:r>
      <w:r w:rsidR="00840D27">
        <w:rPr>
          <w:color w:val="000000"/>
          <w:sz w:val="28"/>
          <w:szCs w:val="28"/>
        </w:rPr>
        <w:t xml:space="preserve">                                             В.Н</w:t>
      </w:r>
      <w:r w:rsidRPr="00B364CA">
        <w:rPr>
          <w:color w:val="000000"/>
          <w:sz w:val="28"/>
          <w:szCs w:val="28"/>
        </w:rPr>
        <w:t>. Ф</w:t>
      </w:r>
      <w:r w:rsidR="00840D27">
        <w:rPr>
          <w:color w:val="000000"/>
          <w:sz w:val="28"/>
          <w:szCs w:val="28"/>
        </w:rPr>
        <w:t>окин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43430"/>
    <w:rsid w:val="000678CB"/>
    <w:rsid w:val="000C79DE"/>
    <w:rsid w:val="000D1B53"/>
    <w:rsid w:val="000D7045"/>
    <w:rsid w:val="000E3F62"/>
    <w:rsid w:val="000E4C82"/>
    <w:rsid w:val="00107240"/>
    <w:rsid w:val="00161291"/>
    <w:rsid w:val="0016468E"/>
    <w:rsid w:val="00181EE5"/>
    <w:rsid w:val="001C7F6A"/>
    <w:rsid w:val="00230BD5"/>
    <w:rsid w:val="0024393D"/>
    <w:rsid w:val="0027462F"/>
    <w:rsid w:val="00275941"/>
    <w:rsid w:val="0030470B"/>
    <w:rsid w:val="00371814"/>
    <w:rsid w:val="00470E2B"/>
    <w:rsid w:val="004A4B43"/>
    <w:rsid w:val="004A648F"/>
    <w:rsid w:val="004D014B"/>
    <w:rsid w:val="00500486"/>
    <w:rsid w:val="005140A2"/>
    <w:rsid w:val="005364BE"/>
    <w:rsid w:val="005626F3"/>
    <w:rsid w:val="00582F8F"/>
    <w:rsid w:val="00591A9D"/>
    <w:rsid w:val="005B0238"/>
    <w:rsid w:val="005B6F64"/>
    <w:rsid w:val="005D5B7C"/>
    <w:rsid w:val="005E0557"/>
    <w:rsid w:val="0062037A"/>
    <w:rsid w:val="0065430B"/>
    <w:rsid w:val="006C03B0"/>
    <w:rsid w:val="006C76A2"/>
    <w:rsid w:val="007343CA"/>
    <w:rsid w:val="007816E4"/>
    <w:rsid w:val="00795C78"/>
    <w:rsid w:val="00826D22"/>
    <w:rsid w:val="00840D27"/>
    <w:rsid w:val="00850E56"/>
    <w:rsid w:val="008725EB"/>
    <w:rsid w:val="00873BAC"/>
    <w:rsid w:val="008A3CD1"/>
    <w:rsid w:val="00906CA2"/>
    <w:rsid w:val="00983876"/>
    <w:rsid w:val="009A48B8"/>
    <w:rsid w:val="009A55F1"/>
    <w:rsid w:val="009B2F4A"/>
    <w:rsid w:val="00A16D9F"/>
    <w:rsid w:val="00A72D1F"/>
    <w:rsid w:val="00A958D5"/>
    <w:rsid w:val="00AD25DE"/>
    <w:rsid w:val="00AF370C"/>
    <w:rsid w:val="00B364CA"/>
    <w:rsid w:val="00B51571"/>
    <w:rsid w:val="00B56C9F"/>
    <w:rsid w:val="00B6287A"/>
    <w:rsid w:val="00B73091"/>
    <w:rsid w:val="00BA10CB"/>
    <w:rsid w:val="00BB6C8D"/>
    <w:rsid w:val="00BD6CB4"/>
    <w:rsid w:val="00C50438"/>
    <w:rsid w:val="00D770BA"/>
    <w:rsid w:val="00E42B98"/>
    <w:rsid w:val="00E62070"/>
    <w:rsid w:val="00E6684C"/>
    <w:rsid w:val="00E90AE4"/>
    <w:rsid w:val="00ED0EBC"/>
    <w:rsid w:val="00EF5D9E"/>
    <w:rsid w:val="00F12F8B"/>
    <w:rsid w:val="00F27C9D"/>
    <w:rsid w:val="00F34741"/>
    <w:rsid w:val="00F5570B"/>
    <w:rsid w:val="00F74933"/>
    <w:rsid w:val="00FC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mikin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kin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Kurochkina</cp:lastModifiedBy>
  <cp:revision>8</cp:revision>
  <cp:lastPrinted>2022-07-07T09:58:00Z</cp:lastPrinted>
  <dcterms:created xsi:type="dcterms:W3CDTF">2023-03-03T09:32:00Z</dcterms:created>
  <dcterms:modified xsi:type="dcterms:W3CDTF">2023-03-28T07:05:00Z</dcterms:modified>
</cp:coreProperties>
</file>